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507" w:rsidRDefault="00357507" w:rsidP="00357507">
      <w:r>
        <w:t>С 1 июня 2017 года начинается комплектование детского сада на новый 2017-2018 учебный год</w:t>
      </w:r>
    </w:p>
    <w:p w:rsidR="00357507" w:rsidRDefault="00357507" w:rsidP="00357507">
      <w:r>
        <w:t>Комплектование учреждения детьми будет осуществляться через ЕАИС «Электронный детский сад»</w:t>
      </w:r>
    </w:p>
    <w:p w:rsidR="00357507" w:rsidRDefault="00357507" w:rsidP="00357507">
      <w:r>
        <w:t>В детском саду принимаются дети в возрастной категории:</w:t>
      </w:r>
    </w:p>
    <w:p w:rsidR="00357507" w:rsidRDefault="001821F2" w:rsidP="00357507">
      <w:r>
        <w:t>От 2 до 3 лет-</w:t>
      </w:r>
      <w:r w:rsidR="00357507">
        <w:t>3 ребенка</w:t>
      </w:r>
    </w:p>
    <w:p w:rsidR="00357507" w:rsidRDefault="001821F2" w:rsidP="00357507">
      <w:r>
        <w:t xml:space="preserve"> </w:t>
      </w:r>
    </w:p>
    <w:p w:rsidR="00357507" w:rsidRDefault="00357507" w:rsidP="00357507">
      <w:r>
        <w:t>НАПОМИНАЕМ о необходимости отслеживания очередности ребенка на Портале государственных и муниципальных услуг.</w:t>
      </w:r>
    </w:p>
    <w:p w:rsidR="00357507" w:rsidRDefault="00357507" w:rsidP="00357507"/>
    <w:p w:rsidR="00FF53A6" w:rsidRDefault="00FF53A6">
      <w:bookmarkStart w:id="0" w:name="_GoBack"/>
      <w:bookmarkEnd w:id="0"/>
    </w:p>
    <w:sectPr w:rsidR="00FF53A6" w:rsidSect="006956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14020D"/>
    <w:rsid w:val="0014020D"/>
    <w:rsid w:val="001821F2"/>
    <w:rsid w:val="00357507"/>
    <w:rsid w:val="006956C2"/>
    <w:rsid w:val="00FF53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5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5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844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Солнышко</dc:creator>
  <cp:keywords/>
  <dc:description/>
  <cp:lastModifiedBy>алсу</cp:lastModifiedBy>
  <cp:revision>4</cp:revision>
  <dcterms:created xsi:type="dcterms:W3CDTF">2017-05-19T05:05:00Z</dcterms:created>
  <dcterms:modified xsi:type="dcterms:W3CDTF">2017-05-19T06:27:00Z</dcterms:modified>
</cp:coreProperties>
</file>